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1528" w:rsidR="00E41528" w:rsidP="00E41528" w:rsidRDefault="00E41528" w14:paraId="222E23B3" w14:textId="77777777">
      <w:r w:rsidRPr="00E41528">
        <w:rPr>
          <w:b/>
          <w:bCs/>
        </w:rPr>
        <w:t>Datos de contacto</w:t>
      </w:r>
    </w:p>
    <w:p w:rsidRPr="00E41528" w:rsidR="00E41528" w:rsidP="211D6E0C" w:rsidRDefault="00E41528" w14:paraId="5F1C59AD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0E41528">
        <w:rPr/>
        <w:t>A qué organismo va dirigida</w:t>
      </w:r>
    </w:p>
    <w:p w:rsidRPr="00E41528" w:rsidR="00E41528" w:rsidP="211D6E0C" w:rsidRDefault="00E41528" w14:paraId="5DA91EE8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0E41528">
        <w:rPr/>
        <w:t xml:space="preserve">Solicitante </w:t>
      </w:r>
    </w:p>
    <w:p w:rsidRPr="00E41528" w:rsidR="00E41528" w:rsidP="211D6E0C" w:rsidRDefault="00E41528" w14:paraId="3C139B0D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0E41528">
        <w:rPr/>
        <w:t>Datos de contacto del solicitante para la solicitud</w:t>
      </w:r>
    </w:p>
    <w:p w:rsidRPr="00E41528" w:rsidR="00E41528" w:rsidP="00E41528" w:rsidRDefault="00E41528" w14:paraId="5730035C" w14:textId="77777777">
      <w:r w:rsidRPr="00E41528">
        <w:rPr>
          <w:b/>
          <w:bCs/>
        </w:rPr>
        <w:t>El proyecto</w:t>
      </w:r>
    </w:p>
    <w:p w:rsidRPr="00E41528" w:rsidR="00E41528" w:rsidP="211D6E0C" w:rsidRDefault="00E41528" w14:paraId="67FDBEC1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0E41528">
        <w:rPr/>
        <w:t>Descripción empresa</w:t>
      </w:r>
    </w:p>
    <w:p w:rsidRPr="00E41528" w:rsidR="00E41528" w:rsidP="211D6E0C" w:rsidRDefault="00E41528" w14:paraId="0C8BE641" w14:textId="7117BE0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0E41528">
        <w:rPr/>
        <w:t>Descripción proyecto (</w:t>
      </w:r>
      <w:r w:rsidR="00E41528">
        <w:rPr/>
        <w:t xml:space="preserve">título, </w:t>
      </w:r>
      <w:r w:rsidR="00E41528">
        <w:rPr/>
        <w:t>sinopsis)</w:t>
      </w:r>
    </w:p>
    <w:p w:rsidRPr="00E41528" w:rsidR="00E41528" w:rsidP="211D6E0C" w:rsidRDefault="00E41528" w14:paraId="6E0D13E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0E41528">
        <w:rPr/>
        <w:t>Tipología proyecto (corto, serie, publicidad, largometraje)</w:t>
      </w:r>
    </w:p>
    <w:p w:rsidRPr="00E41528" w:rsidR="00E41528" w:rsidP="211D6E0C" w:rsidRDefault="00E41528" w14:paraId="06C20314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0E41528">
        <w:rPr/>
        <w:t>Justificación: Descripción de la escena a rodar en esa localización y por qué se elige ese lugar</w:t>
      </w:r>
    </w:p>
    <w:p w:rsidRPr="00E41528" w:rsidR="00E41528" w:rsidP="00E41528" w:rsidRDefault="00E41528" w14:paraId="5BFCCE89" w14:textId="77777777">
      <w:r w:rsidRPr="00E41528">
        <w:rPr>
          <w:b/>
          <w:bCs/>
        </w:rPr>
        <w:t xml:space="preserve">La actuación </w:t>
      </w:r>
    </w:p>
    <w:p w:rsidRPr="00E41528" w:rsidR="00E41528" w:rsidP="211D6E0C" w:rsidRDefault="00E41528" w14:paraId="0C8C476C" w14:textId="3EADC8D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 xml:space="preserve">Qué se solicita corte de tráfico, ocupación vía pública, reserva de aparcamiento, mobiliario urbano, campamento base, etc. </w:t>
      </w:r>
      <w:r w:rsidR="002B2660">
        <w:rPr/>
        <w:t xml:space="preserve">Siempre justificar </w:t>
      </w:r>
      <w:r w:rsidR="00F44635">
        <w:rPr/>
        <w:t>la ocupación mínima</w:t>
      </w:r>
    </w:p>
    <w:p w:rsidRPr="00E41528" w:rsidR="00E41528" w:rsidP="211D6E0C" w:rsidRDefault="00E41528" w14:paraId="7C9CB20D" w14:textId="03940CE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 xml:space="preserve">Lugar: con mapa </w:t>
      </w:r>
      <w:r w:rsidR="55450109">
        <w:rPr/>
        <w:t xml:space="preserve">y área a ocupar con m2. Se aconseja utilizar la herramienta de </w:t>
      </w:r>
      <w:r w:rsidR="00E41528">
        <w:rPr/>
        <w:t>Grafcan</w:t>
      </w:r>
      <w:r w:rsidR="00E41528">
        <w:rPr/>
        <w:t xml:space="preserve">  </w:t>
      </w:r>
      <w:hyperlink r:id="Re95c4eecb3fb4985">
        <w:r w:rsidRPr="211D6E0C" w:rsidR="00E41528">
          <w:rPr>
            <w:rStyle w:val="Hipervnculo"/>
          </w:rPr>
          <w:t>https://visor.grafcan.es/visorweb/</w:t>
        </w:r>
      </w:hyperlink>
    </w:p>
    <w:p w:rsidRPr="00E41528" w:rsidR="00E41528" w:rsidP="211D6E0C" w:rsidRDefault="00E41528" w14:paraId="2267A94A" w14:textId="7777777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 xml:space="preserve">Fecha: </w:t>
      </w:r>
    </w:p>
    <w:p w:rsidRPr="00E41528" w:rsidR="00E41528" w:rsidP="211D6E0C" w:rsidRDefault="00E41528" w14:paraId="7DD64C6D" w14:textId="06686B7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>Recursos humanos</w:t>
      </w:r>
      <w:r w:rsidR="7FEDDFDE">
        <w:rPr/>
        <w:t>:</w:t>
      </w:r>
    </w:p>
    <w:p w:rsidRPr="00E41528" w:rsidR="00E41528" w:rsidP="211D6E0C" w:rsidRDefault="00E41528" w14:paraId="213EFBEB" w14:textId="0D8F8D3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>Recursos técnicos</w:t>
      </w:r>
      <w:r w:rsidR="76CCF118">
        <w:rPr/>
        <w:t xml:space="preserve">, equipamiento en set </w:t>
      </w:r>
      <w:r w:rsidR="00E41528">
        <w:rPr/>
        <w:t>(fotos del material inusual)</w:t>
      </w:r>
      <w:r w:rsidR="213383C3">
        <w:rPr/>
        <w:t xml:space="preserve">: </w:t>
      </w:r>
    </w:p>
    <w:p w:rsidRPr="00E41528" w:rsidR="00E41528" w:rsidP="211D6E0C" w:rsidRDefault="00E41528" w14:paraId="085325D7" w14:textId="7777777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0E41528">
        <w:rPr/>
        <w:t>Otros - Efectos especiales; - Animales; - Armas / uniformes policías</w:t>
      </w:r>
    </w:p>
    <w:p w:rsidRPr="00DC157D" w:rsidR="0081646B" w:rsidP="00DC157D" w:rsidRDefault="0081646B" w14:paraId="0E0BDA3E" w14:textId="760919B6">
      <w:r w:rsidRPr="211D6E0C" w:rsidR="00E41528">
        <w:rPr>
          <w:b w:val="1"/>
          <w:bCs w:val="1"/>
        </w:rPr>
        <w:t>Adjuntar documentación</w:t>
      </w:r>
      <w:r w:rsidR="00E41528">
        <w:rPr/>
        <w:t xml:space="preserve">: </w:t>
      </w:r>
    </w:p>
    <w:p w:rsidRPr="00DC157D" w:rsidR="0081646B" w:rsidP="211D6E0C" w:rsidRDefault="0081646B" w14:paraId="65468347" w14:textId="756F89B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0E41528">
        <w:rPr/>
        <w:t xml:space="preserve">Seguro responsabilidad civil </w:t>
      </w:r>
    </w:p>
    <w:p w:rsidRPr="00DC157D" w:rsidR="0081646B" w:rsidP="211D6E0C" w:rsidRDefault="0081646B" w14:paraId="4A00234B" w14:textId="198228A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6F8AAF87">
        <w:rPr/>
        <w:t xml:space="preserve">CIF y </w:t>
      </w:r>
      <w:r w:rsidR="00E41528">
        <w:rPr/>
        <w:t>DNI</w:t>
      </w:r>
      <w:r w:rsidR="6321F831">
        <w:rPr/>
        <w:t xml:space="preserve"> responsable</w:t>
      </w:r>
    </w:p>
    <w:p w:rsidRPr="00DC157D" w:rsidR="0081646B" w:rsidP="211D6E0C" w:rsidRDefault="0081646B" w14:paraId="53A1621E" w14:textId="6940AD27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6321F831">
        <w:rPr/>
        <w:t>I</w:t>
      </w:r>
      <w:r w:rsidR="7B401E4B">
        <w:rPr/>
        <w:t xml:space="preserve">nformes o autorizaciones sectoriales cuando aplique, </w:t>
      </w:r>
      <w:r w:rsidR="00E41528">
        <w:rPr/>
        <w:t xml:space="preserve">etc. </w:t>
      </w:r>
    </w:p>
    <w:p w:rsidRPr="00DC157D" w:rsidR="0081646B" w:rsidP="211D6E0C" w:rsidRDefault="0081646B" w14:paraId="5692901A" w14:textId="413DBF48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Pr="211D6E0C" w:rsidR="608AD073">
        <w:rPr>
          <w:b w:val="1"/>
          <w:bCs w:val="1"/>
        </w:rPr>
        <w:t>¡Datos de contacto!</w:t>
      </w:r>
    </w:p>
    <w:sectPr w:rsidRPr="00DC157D" w:rsidR="0081646B" w:rsidSect="00024EFA">
      <w:headerReference w:type="default" r:id="rId12"/>
      <w:footerReference w:type="default" r:id="rId13"/>
      <w:pgSz w:w="11906" w:h="16838" w:orient="portrait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EFA" w:rsidP="00CB09E4" w:rsidRDefault="00024EFA" w14:paraId="00DD0584" w14:textId="77777777">
      <w:r>
        <w:separator/>
      </w:r>
    </w:p>
  </w:endnote>
  <w:endnote w:type="continuationSeparator" w:id="0">
    <w:p w:rsidR="00024EFA" w:rsidP="00CB09E4" w:rsidRDefault="00024EFA" w14:paraId="5C4676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2126349946"/>
      <w:docPartObj>
        <w:docPartGallery w:val="Page Numbers (Bottom of Page)"/>
        <w:docPartUnique/>
      </w:docPartObj>
    </w:sdtPr>
    <w:sdtContent>
      <w:p w:rsidRPr="00B24194" w:rsidR="00A91231" w:rsidP="00B24194" w:rsidRDefault="00893209" w14:paraId="53D7355B" w14:textId="77777777">
        <w:pPr>
          <w:pStyle w:val="Piedepgina"/>
          <w:spacing w:before="0"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2F2F41D6" wp14:editId="42FD72B4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10263391" wp14:editId="249502CA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893209" w:rsidR="00893209" w:rsidP="00893209" w:rsidRDefault="00893209" w14:paraId="28028244" w14:textId="77777777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:rsidRPr="00893209" w:rsidR="00893209" w:rsidP="00893209" w:rsidRDefault="00893209" w14:paraId="034C41B3" w14:textId="77777777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:rsidR="00893209" w:rsidP="00893209" w:rsidRDefault="00893209" w14:paraId="1F811F16" w14:textId="77777777">
                              <w:pPr>
                                <w:pStyle w:val="Piedepgina"/>
                                <w:spacing w:before="0"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w:history="1" r:id="rId2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10263391">
                  <v:stroke joinstyle="miter"/>
                  <v:path gradientshapeok="t" o:connecttype="rect"/>
                </v:shapetype>
                <v:shape id="Cuadro de texto 2" style="position:absolute;left:0;text-align:left;margin-left:-36.95pt;margin-top:-19.6pt;width:213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>
                  <v:textbox style="mso-fit-shape-to-text:t">
                    <w:txbxContent>
                      <w:p w:rsidRPr="00893209" w:rsidR="00893209" w:rsidP="00893209" w:rsidRDefault="00893209" w14:paraId="28028244" w14:textId="77777777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:rsidRPr="00893209" w:rsidR="00893209" w:rsidP="00893209" w:rsidRDefault="00893209" w14:paraId="034C41B3" w14:textId="77777777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:rsidR="00893209" w:rsidP="00893209" w:rsidRDefault="00893209" w14:paraId="1F811F16" w14:textId="77777777">
                        <w:pPr>
                          <w:pStyle w:val="Piedepgina"/>
                          <w:spacing w:before="0"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w:history="1" r:id="rId3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398D34E" wp14:editId="18EF1B99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Tahoma" w:eastAsiaTheme="majorEastAsi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cs="Tahoma" w:eastAsiaTheme="majorEastAsi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:rsidRPr="00B24194" w:rsidR="00B24194" w:rsidP="00B24194" w:rsidRDefault="00B24194" w14:paraId="0174599E" w14:textId="77777777">
                                      <w:pPr>
                                        <w:rPr>
                                          <w:rFonts w:cs="Tahoma" w:eastAsiaTheme="majorEastAsia"/>
                                          <w:color w:val="858B83" w:themeColor="background1" w:themeTint="99"/>
                                          <w:sz w:val="24"/>
                                        </w:rPr>
                                      </w:pPr>
                                      <w:r w:rsidRPr="00B24194">
                                        <w:rPr>
                                          <w:rFonts w:cs="Tahoma" w:eastAsiaTheme="minorEastAsi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cs="Tahoma" w:eastAsiaTheme="minorEastAsi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cs="Tahoma" w:eastAsiaTheme="majorEastAsia"/>
                                          <w:color w:val="858B83" w:themeColor="background1" w:themeTint="99"/>
                                          <w:sz w:val="24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cs="Tahoma" w:eastAsiaTheme="majorEastAsi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5" style="position:absolute;left:0;text-align:left;margin-left:0;margin-top:0;width:30pt;height:5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spid="_x0000_s1027" stroked="f" w14:anchorId="0398D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>
                  <v:textbox>
                    <w:txbxContent>
                      <w:sdt>
                        <w:sdtPr>
                          <w:rPr>
                            <w:rFonts w:cs="Tahoma" w:eastAsiaTheme="majorEastAsi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cs="Tahoma" w:eastAsiaTheme="majorEastAsi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Pr="00B24194" w:rsidR="00B24194" w:rsidP="00B24194" w:rsidRDefault="00B24194" w14:paraId="0174599E" w14:textId="77777777">
                                <w:pPr>
                                  <w:rPr>
                                    <w:rFonts w:cs="Tahoma" w:eastAsiaTheme="majorEastAsia"/>
                                    <w:color w:val="858B83" w:themeColor="background1" w:themeTint="99"/>
                                    <w:sz w:val="24"/>
                                  </w:rPr>
                                </w:pPr>
                                <w:r w:rsidRPr="00B24194">
                                  <w:rPr>
                                    <w:rFonts w:cs="Tahoma" w:eastAsiaTheme="minorEastAsia"/>
                                    <w:color w:val="858B83" w:themeColor="background1" w:themeTint="99"/>
                                    <w:sz w:val="24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  <w:sz w:val="24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cs="Tahoma" w:eastAsiaTheme="minorEastAsia"/>
                                    <w:color w:val="858B83" w:themeColor="background1" w:themeTint="99"/>
                                    <w:sz w:val="24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cs="Tahoma" w:eastAsiaTheme="majorEastAsia"/>
                                    <w:color w:val="858B83" w:themeColor="background1" w:themeTint="99"/>
                                    <w:sz w:val="24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cs="Tahoma" w:eastAsiaTheme="majorEastAsia"/>
                                    <w:color w:val="858B83" w:themeColor="background1" w:themeTint="99"/>
                                    <w:sz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EFA" w:rsidP="00CB09E4" w:rsidRDefault="00024EFA" w14:paraId="1EBA4D55" w14:textId="77777777">
      <w:r>
        <w:separator/>
      </w:r>
    </w:p>
  </w:footnote>
  <w:footnote w:type="continuationSeparator" w:id="0">
    <w:p w:rsidR="00024EFA" w:rsidP="00CB09E4" w:rsidRDefault="00024EFA" w14:paraId="5928AD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09E4" w:rsidP="00CB09E4" w:rsidRDefault="00CB09E4" w14:paraId="5CACAB60" w14:textId="77777777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79BFF" wp14:editId="69D86F35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26dab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e45d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8b3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d97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2F4C4D"/>
    <w:multiLevelType w:val="hybridMultilevel"/>
    <w:tmpl w:val="F9306AF0"/>
    <w:lvl w:ilvl="0" w:tplc="0DB8B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8DAA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4E9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36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D5AA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8E5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97C7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E4A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B80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6891CBC"/>
    <w:multiLevelType w:val="hybridMultilevel"/>
    <w:tmpl w:val="33E8D6A6"/>
    <w:lvl w:ilvl="0" w:tplc="5584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43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5D47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C32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C05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746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CA7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5C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79C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37CA70A4"/>
    <w:multiLevelType w:val="hybridMultilevel"/>
    <w:tmpl w:val="4C108276"/>
    <w:lvl w:ilvl="0" w:tplc="72D2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7F81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003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D38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6E6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1A7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AC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7642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AB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22564490">
    <w:abstractNumId w:val="2"/>
  </w:num>
  <w:num w:numId="2" w16cid:durableId="2142990835">
    <w:abstractNumId w:val="1"/>
  </w:num>
  <w:num w:numId="3" w16cid:durableId="12573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28"/>
    <w:rsid w:val="00024EFA"/>
    <w:rsid w:val="0009386B"/>
    <w:rsid w:val="000A607F"/>
    <w:rsid w:val="001C5BC9"/>
    <w:rsid w:val="001F7E78"/>
    <w:rsid w:val="00230483"/>
    <w:rsid w:val="00234923"/>
    <w:rsid w:val="002776B5"/>
    <w:rsid w:val="002B2660"/>
    <w:rsid w:val="002B4AEC"/>
    <w:rsid w:val="003317B7"/>
    <w:rsid w:val="004E2946"/>
    <w:rsid w:val="00590ABA"/>
    <w:rsid w:val="006D1E3D"/>
    <w:rsid w:val="007B4283"/>
    <w:rsid w:val="008158CC"/>
    <w:rsid w:val="0081646B"/>
    <w:rsid w:val="00893209"/>
    <w:rsid w:val="008C657D"/>
    <w:rsid w:val="008D6DBB"/>
    <w:rsid w:val="00920594"/>
    <w:rsid w:val="00990E23"/>
    <w:rsid w:val="00A91231"/>
    <w:rsid w:val="00B24194"/>
    <w:rsid w:val="00B81B11"/>
    <w:rsid w:val="00CB09E4"/>
    <w:rsid w:val="00CF415F"/>
    <w:rsid w:val="00D6700A"/>
    <w:rsid w:val="00DA2047"/>
    <w:rsid w:val="00DC157D"/>
    <w:rsid w:val="00E41528"/>
    <w:rsid w:val="00E80087"/>
    <w:rsid w:val="00EF6E65"/>
    <w:rsid w:val="00F03AE6"/>
    <w:rsid w:val="00F07C7E"/>
    <w:rsid w:val="00F1753A"/>
    <w:rsid w:val="00F44635"/>
    <w:rsid w:val="00FA1B39"/>
    <w:rsid w:val="00FE7A71"/>
    <w:rsid w:val="0170CE49"/>
    <w:rsid w:val="1065FCA9"/>
    <w:rsid w:val="119B2D96"/>
    <w:rsid w:val="211D6E0C"/>
    <w:rsid w:val="213383C3"/>
    <w:rsid w:val="252A682E"/>
    <w:rsid w:val="2812C274"/>
    <w:rsid w:val="2CDB1A68"/>
    <w:rsid w:val="55450109"/>
    <w:rsid w:val="58BE89CF"/>
    <w:rsid w:val="608AD073"/>
    <w:rsid w:val="6321F831"/>
    <w:rsid w:val="6F8AAF87"/>
    <w:rsid w:val="76CCF118"/>
    <w:rsid w:val="7B401E4B"/>
    <w:rsid w:val="7FEDD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F193B"/>
  <w15:chartTrackingRefBased/>
  <w15:docId w15:val="{3B04F128-BE23-4E5F-BC78-C08F82E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157D"/>
    <w:pPr>
      <w:spacing w:before="240" w:line="288" w:lineRule="auto"/>
      <w:jc w:val="both"/>
    </w:pPr>
    <w:rPr>
      <w:rFonts w:ascii="Tahoma" w:hAnsi="Tahoma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  <w:outlineLvl w:val="2"/>
    </w:pPr>
    <w:rPr>
      <w:rFonts w:eastAsiaTheme="majorEastAsia" w:cstheme="majorBidi"/>
      <w:color w:val="194F9E" w:themeColor="background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94F9E" w:themeColor="background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S_tradnl"/>
    </w:rPr>
  </w:style>
  <w:style w:type="character" w:styleId="Ttulo1Car" w:customStyle="1">
    <w:name w:val="Título 1 Car"/>
    <w:basedOn w:val="Fuentedeprrafopredeter"/>
    <w:link w:val="Ttulo1"/>
    <w:uiPriority w:val="9"/>
    <w:rsid w:val="00DC157D"/>
    <w:rPr>
      <w:rFonts w:ascii="Tahoma" w:hAnsi="Tahoma" w:eastAsiaTheme="majorEastAsia" w:cstheme="majorBidi"/>
      <w:color w:val="194F9E" w:themeColor="background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DC157D"/>
    <w:rPr>
      <w:rFonts w:ascii="Tahoma" w:hAnsi="Tahoma" w:eastAsiaTheme="majorEastAsia" w:cstheme="majorBidi"/>
      <w:color w:val="194F9E" w:themeColor="background2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DC157D"/>
    <w:rPr>
      <w:rFonts w:ascii="Tahoma" w:hAnsi="Tahoma" w:eastAsiaTheme="majorEastAsi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 w:line="240" w:lineRule="auto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157D"/>
    <w:rPr>
      <w:rFonts w:ascii="Tahoma" w:hAnsi="Tahoma" w:eastAsiaTheme="majorEastAsi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157D"/>
    <w:rPr>
      <w:rFonts w:asciiTheme="majorHAnsi" w:hAnsiTheme="majorHAnsi" w:eastAsiaTheme="majorEastAsia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211D6E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visor.grafcan.es/visorweb/" TargetMode="External" Id="Re95c4eecb3fb4985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9163ab-4d1c-46a7-8d61-b5cee27b7450" xsi:nil="true"/>
    <lcf76f155ced4ddcb4097134ff3c332f xmlns="9b82f571-e864-4b98-84bd-930f661ed42a">
      <Terms xmlns="http://schemas.microsoft.com/office/infopath/2007/PartnerControls"/>
    </lcf76f155ced4ddcb4097134ff3c332f>
    <SharedWithUsers xmlns="8c9163ab-4d1c-46a7-8d61-b5cee27b7450">
      <UserInfo>
        <DisplayName>Ana Lima</DisplayName>
        <AccountId>6038</AccountId>
        <AccountType/>
      </UserInfo>
      <UserInfo>
        <DisplayName>Concha Díaz Ferrer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69C42FB1FA284BA60CDF94DEB4DBF3" ma:contentTypeVersion="18" ma:contentTypeDescription="Crear nuevo documento." ma:contentTypeScope="" ma:versionID="218e85e3c936126742ff75786f965d4a">
  <xsd:schema xmlns:xsd="http://www.w3.org/2001/XMLSchema" xmlns:xs="http://www.w3.org/2001/XMLSchema" xmlns:p="http://schemas.microsoft.com/office/2006/metadata/properties" xmlns:ns2="9b82f571-e864-4b98-84bd-930f661ed42a" xmlns:ns3="8c9163ab-4d1c-46a7-8d61-b5cee27b7450" targetNamespace="http://schemas.microsoft.com/office/2006/metadata/properties" ma:root="true" ma:fieldsID="011d7152e2d9e721e45c376968fb53f3" ns2:_="" ns3:_="">
    <xsd:import namespace="9b82f571-e864-4b98-84bd-930f661ed42a"/>
    <xsd:import namespace="8c9163ab-4d1c-46a7-8d61-b5cee27b7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2f571-e864-4b98-84bd-930f661e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63ab-4d1c-46a7-8d61-b5cee27b7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147fa-312a-45c5-92ba-3704377bb88c}" ma:internalName="TaxCatchAll" ma:showField="CatchAllData" ma:web="8c9163ab-4d1c-46a7-8d61-b5cee27b7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8c9163ab-4d1c-46a7-8d61-b5cee27b7450"/>
    <ds:schemaRef ds:uri="9b82f571-e864-4b98-84bd-930f661ed42a"/>
  </ds:schemaRefs>
</ds:datastoreItem>
</file>

<file path=customXml/itemProps2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C08E1-52D4-4027-B10F-AE8C8A8CC4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Concha Díaz Ferrer</dc:creator>
  <keywords/>
  <dc:description/>
  <lastModifiedBy>Concha Díaz Ferrer</lastModifiedBy>
  <revision>5</revision>
  <dcterms:created xsi:type="dcterms:W3CDTF">2023-06-06T14:58:00.0000000Z</dcterms:created>
  <dcterms:modified xsi:type="dcterms:W3CDTF">2025-05-12T12:17:34.0080930Z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0x010100F969C42FB1FA284BA60CDF94DEB4DBF3</vt:lpwstr>
  </property>
  <property fmtid="{D5CDD505-2E9C-101B-9397-08002B2CF9AE}" pid="3" name="MediaServiceImageTags">
    <vt:lpwstr/>
  </property>
</Properties>
</file>